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CE2208" w:rsidP="00CE2208" w:rsidRDefault="00CE2208" w14:paraId="0F5779AC" w14:textId="77777777">
      <w:pPr>
        <w:spacing w:after="0" w:line="240" w:lineRule="auto"/>
        <w:rPr>
          <w:rFonts w:ascii="Arial" w:hAnsi="Arial" w:cs="Arial"/>
        </w:rPr>
      </w:pPr>
    </w:p>
    <w:p w:rsidRPr="00A63668" w:rsidR="005D301C" w:rsidP="006B4B59" w:rsidRDefault="00B550D1" w14:paraId="4DA582C5" w14:textId="1727719E">
      <w:pPr>
        <w:spacing w:after="0" w:line="240" w:lineRule="auto"/>
        <w:jc w:val="center"/>
        <w:rPr>
          <w:rFonts w:ascii="Calibri" w:hAnsi="Calibri" w:eastAsia="Calibri" w:cs="Calibri"/>
          <w:b/>
          <w:bCs/>
          <w:i/>
          <w:iCs/>
          <w:sz w:val="40"/>
          <w:szCs w:val="40"/>
        </w:rPr>
      </w:pPr>
      <w:r w:rsidRPr="00A63668">
        <w:rPr>
          <w:rFonts w:ascii="Calibri" w:hAnsi="Calibri" w:eastAsia="Calibri" w:cs="Calibri"/>
          <w:b/>
          <w:bCs/>
          <w:i/>
          <w:iCs/>
          <w:sz w:val="40"/>
          <w:szCs w:val="40"/>
        </w:rPr>
        <w:t>À</w:t>
      </w:r>
      <w:r w:rsidRPr="00A63668">
        <w:rPr>
          <w:rFonts w:ascii="Calibri" w:hAnsi="Calibri" w:eastAsia="Calibri" w:cs="Calibri"/>
          <w:b/>
          <w:bCs/>
          <w:i/>
          <w:iCs/>
          <w:sz w:val="40"/>
          <w:szCs w:val="40"/>
        </w:rPr>
        <w:t xml:space="preserve"> fleur de peau</w:t>
      </w:r>
      <w:r w:rsidRPr="00A63668" w:rsidR="006B4B59">
        <w:rPr>
          <w:rFonts w:ascii="Calibri" w:hAnsi="Calibri" w:eastAsia="Calibri" w:cs="Calibri"/>
          <w:b/>
          <w:bCs/>
          <w:i/>
          <w:iCs/>
          <w:sz w:val="40"/>
          <w:szCs w:val="40"/>
        </w:rPr>
        <w:t xml:space="preserve"> </w:t>
      </w:r>
      <w:r w:rsidRPr="00A63668">
        <w:rPr>
          <w:rFonts w:ascii="Calibri" w:hAnsi="Calibri" w:eastAsia="Calibri" w:cs="Calibri"/>
          <w:b/>
          <w:bCs/>
          <w:i/>
          <w:iCs/>
          <w:sz w:val="40"/>
          <w:szCs w:val="40"/>
        </w:rPr>
        <w:t>(Under the Skin)</w:t>
      </w:r>
    </w:p>
    <w:p w:rsidRPr="00415497" w:rsidR="00B550D1" w:rsidP="00CE2208" w:rsidRDefault="00B550D1" w14:paraId="5B6D7206" w14:textId="77777777">
      <w:pPr>
        <w:spacing w:after="0" w:line="240" w:lineRule="auto"/>
        <w:jc w:val="center"/>
        <w:rPr>
          <w:rFonts w:ascii="Calibri" w:hAnsi="Calibri" w:eastAsia="Calibri" w:cs="Calibri"/>
          <w:b/>
          <w:bCs/>
          <w:i/>
          <w:iCs/>
          <w:sz w:val="28"/>
          <w:szCs w:val="28"/>
        </w:rPr>
      </w:pPr>
    </w:p>
    <w:p w:rsidRPr="00CE2208" w:rsidR="005D301C" w:rsidP="00CE2208" w:rsidRDefault="00415497" w14:paraId="68E703B1" w14:textId="7E526ED9">
      <w:pPr>
        <w:spacing w:after="0" w:line="240" w:lineRule="auto"/>
        <w:jc w:val="center"/>
        <w:rPr>
          <w:rFonts w:ascii="Calibri" w:hAnsi="Calibri" w:eastAsia="Calibri" w:cs="Calibri"/>
          <w:b/>
          <w:bCs/>
          <w:color w:val="000000" w:themeColor="text1"/>
          <w:sz w:val="24"/>
          <w:szCs w:val="24"/>
        </w:rPr>
      </w:pPr>
      <w:r w:rsidRPr="00CE2208">
        <w:rPr>
          <w:rFonts w:ascii="Calibri" w:hAnsi="Calibri" w:eastAsia="Calibri" w:cs="Calibri"/>
          <w:b/>
          <w:bCs/>
          <w:color w:val="000000" w:themeColor="text1"/>
          <w:sz w:val="24"/>
          <w:szCs w:val="24"/>
        </w:rPr>
        <w:t>13 juin au 11 octobre 2026</w:t>
      </w:r>
      <w:r w:rsidRPr="00CE2208" w:rsidR="00CE2208">
        <w:rPr>
          <w:rFonts w:ascii="Calibri" w:hAnsi="Calibri" w:eastAsia="Calibri" w:cs="Calibri"/>
          <w:b/>
          <w:bCs/>
          <w:color w:val="000000" w:themeColor="text1"/>
          <w:sz w:val="24"/>
          <w:szCs w:val="24"/>
        </w:rPr>
        <w:t xml:space="preserve">. </w:t>
      </w:r>
      <w:r w:rsidRPr="00CE2208" w:rsidR="00B550D1">
        <w:rPr>
          <w:rFonts w:ascii="Calibri" w:hAnsi="Calibri" w:eastAsia="Calibri" w:cs="Calibri"/>
          <w:b/>
          <w:bCs/>
          <w:color w:val="000000" w:themeColor="text1"/>
          <w:sz w:val="24"/>
          <w:szCs w:val="24"/>
        </w:rPr>
        <w:t>Vernissage</w:t>
      </w:r>
      <w:r w:rsidRPr="00CE2208" w:rsidR="005D301C">
        <w:rPr>
          <w:rFonts w:ascii="Calibri" w:hAnsi="Calibri" w:eastAsia="Calibri" w:cs="Calibri"/>
          <w:b/>
          <w:bCs/>
          <w:color w:val="000000" w:themeColor="text1"/>
          <w:sz w:val="24"/>
          <w:szCs w:val="24"/>
        </w:rPr>
        <w:t xml:space="preserve"> </w:t>
      </w:r>
      <w:r w:rsidRPr="00CE2208" w:rsidR="00530712">
        <w:rPr>
          <w:rFonts w:ascii="Calibri" w:hAnsi="Calibri" w:eastAsia="Calibri" w:cs="Calibri"/>
          <w:b/>
          <w:bCs/>
          <w:color w:val="000000" w:themeColor="text1"/>
          <w:sz w:val="24"/>
          <w:szCs w:val="24"/>
        </w:rPr>
        <w:t>12 juin 2026</w:t>
      </w:r>
    </w:p>
    <w:p w:rsidRPr="00CE2208" w:rsidR="00E164B2" w:rsidP="00CE2208" w:rsidRDefault="00E164B2" w14:paraId="3C9CB376" w14:textId="77777777">
      <w:pPr>
        <w:spacing w:after="0" w:line="240" w:lineRule="auto"/>
        <w:jc w:val="center"/>
        <w:rPr>
          <w:rFonts w:ascii="Calibri" w:hAnsi="Calibri" w:eastAsia="Calibri" w:cs="Calibri"/>
          <w:color w:val="000000" w:themeColor="text1"/>
          <w:sz w:val="24"/>
          <w:szCs w:val="24"/>
        </w:rPr>
      </w:pPr>
    </w:p>
    <w:p w:rsidR="00C101A8" w:rsidP="00CE2208" w:rsidRDefault="005D301C" w14:paraId="438A4017" w14:textId="77777777">
      <w:pPr>
        <w:spacing w:after="0" w:line="240" w:lineRule="auto"/>
        <w:jc w:val="center"/>
        <w:rPr>
          <w:rFonts w:ascii="Calibri" w:hAnsi="Calibri" w:eastAsia="Calibri" w:cs="Calibri"/>
          <w:b/>
          <w:bCs/>
          <w:sz w:val="24"/>
          <w:szCs w:val="24"/>
        </w:rPr>
      </w:pPr>
      <w:r w:rsidRPr="00415497">
        <w:rPr>
          <w:rFonts w:ascii="Calibri" w:hAnsi="Calibri" w:eastAsia="Calibri" w:cs="Calibri"/>
          <w:b/>
          <w:bCs/>
          <w:sz w:val="24"/>
          <w:szCs w:val="24"/>
        </w:rPr>
        <w:t>MO.CO. Panacée</w:t>
      </w:r>
    </w:p>
    <w:p w:rsidRPr="00415497" w:rsidR="005D301C" w:rsidP="00CE2208" w:rsidRDefault="005D301C" w14:paraId="01859DA8" w14:textId="643AEC5B">
      <w:pPr>
        <w:spacing w:after="0" w:line="240" w:lineRule="auto"/>
        <w:jc w:val="center"/>
        <w:rPr>
          <w:rFonts w:ascii="Calibri" w:hAnsi="Calibri" w:eastAsia="Calibri" w:cs="Calibri"/>
          <w:b/>
          <w:bCs/>
          <w:sz w:val="24"/>
          <w:szCs w:val="24"/>
        </w:rPr>
      </w:pPr>
      <w:r w:rsidRPr="00415497">
        <w:rPr>
          <w:rFonts w:ascii="Calibri" w:hAnsi="Calibri" w:eastAsia="Calibri" w:cs="Calibri"/>
          <w:b/>
          <w:bCs/>
          <w:sz w:val="24"/>
          <w:szCs w:val="24"/>
        </w:rPr>
        <w:t>14 rue de l’Ecole de Pharmacie, 34 000 Montpellier</w:t>
      </w:r>
    </w:p>
    <w:p w:rsidRPr="006F536D" w:rsidR="00EF33D0" w:rsidRDefault="00EF33D0" w14:paraId="273B0837" w14:textId="7690085B">
      <w:pPr>
        <w:rPr>
          <w:lang w:val="en-GB"/>
        </w:rPr>
      </w:pPr>
    </w:p>
    <w:p w:rsidR="00AD7856" w:rsidRDefault="00D96707" w14:paraId="30A3B6EC" w14:textId="24656E3F">
      <w:r w:rsidRPr="00D96707">
        <w:drawing>
          <wp:inline distT="0" distB="0" distL="0" distR="0" wp14:anchorId="0A68557A" wp14:editId="0A4379A8">
            <wp:extent cx="1493948" cy="2470244"/>
            <wp:effectExtent l="0" t="0" r="0" b="6350"/>
            <wp:docPr id="15192351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2351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03901" cy="248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A8E" w:rsidP="00576A8E" w:rsidRDefault="001530DA" w14:paraId="37B30DD9" w14:textId="77777777">
      <w:pPr>
        <w:spacing w:after="0"/>
      </w:pPr>
      <w:r w:rsidRPr="0032407F">
        <w:rPr>
          <w:b/>
          <w:bCs/>
        </w:rPr>
        <w:t>Sue Coe</w:t>
      </w:r>
      <w:r w:rsidRPr="0032407F">
        <w:t>, </w:t>
      </w:r>
      <w:r w:rsidRPr="0032407F">
        <w:rPr>
          <w:i/>
          <w:iCs/>
        </w:rPr>
        <w:t>Police State</w:t>
      </w:r>
      <w:r w:rsidRPr="0032407F">
        <w:t xml:space="preserve">, </w:t>
      </w:r>
      <w:r w:rsidRPr="0032407F">
        <w:t>1986</w:t>
      </w:r>
    </w:p>
    <w:p w:rsidR="006D1397" w:rsidP="00576A8E" w:rsidRDefault="00B000C8" w14:paraId="4331A6F0" w14:textId="27C96617">
      <w:pPr>
        <w:spacing w:after="0"/>
      </w:pPr>
      <w:r>
        <w:t>H</w:t>
      </w:r>
      <w:r w:rsidRPr="0032407F" w:rsidR="0032407F">
        <w:t xml:space="preserve">uile sur papier enduit de </w:t>
      </w:r>
      <w:proofErr w:type="spellStart"/>
      <w:r w:rsidRPr="0032407F" w:rsidR="0032407F">
        <w:t>gesso</w:t>
      </w:r>
      <w:proofErr w:type="spellEnd"/>
      <w:r w:rsidRPr="0032407F" w:rsidR="0032407F">
        <w:t xml:space="preserve">. Initiales en bas à droite, titre en bas au centre et inscription « I Saw This On Nov. 2 1985 » (Je l'ai vu le 2 novembre 1985) en bas à droite, 134,6 x 78,7 cm. </w:t>
      </w:r>
      <w:r w:rsidRPr="000855B2" w:rsidR="0032407F">
        <w:t xml:space="preserve">Courtesy </w:t>
      </w:r>
      <w:r w:rsidRPr="000855B2" w:rsidR="0032407F">
        <w:t>de l’</w:t>
      </w:r>
      <w:r w:rsidRPr="000855B2" w:rsidR="0032407F">
        <w:t>artist</w:t>
      </w:r>
      <w:r w:rsidRPr="000855B2" w:rsidR="000855B2">
        <w:t>e</w:t>
      </w:r>
      <w:r w:rsidRPr="000855B2" w:rsidR="0032407F">
        <w:t xml:space="preserve"> </w:t>
      </w:r>
      <w:r w:rsidRPr="000855B2" w:rsidR="000855B2">
        <w:t>et</w:t>
      </w:r>
      <w:r w:rsidRPr="000855B2" w:rsidR="0032407F">
        <w:t xml:space="preserve"> Galerie St. Etienne, NY</w:t>
      </w:r>
      <w:r w:rsidR="00843842">
        <w:t>.</w:t>
      </w:r>
    </w:p>
    <w:p w:rsidRPr="000855B2" w:rsidR="001530DA" w:rsidP="00576A8E" w:rsidRDefault="001530DA" w14:paraId="40CE8B73" w14:textId="52F67C27">
      <w:pPr>
        <w:spacing w:after="0"/>
      </w:pPr>
      <w:proofErr w:type="spellStart"/>
      <w:r w:rsidRPr="000855B2">
        <w:rPr>
          <w:i/>
          <w:iCs/>
        </w:rPr>
        <w:t>Oil</w:t>
      </w:r>
      <w:proofErr w:type="spellEnd"/>
      <w:r w:rsidRPr="000855B2">
        <w:rPr>
          <w:i/>
          <w:iCs/>
        </w:rPr>
        <w:t xml:space="preserve"> on </w:t>
      </w:r>
      <w:proofErr w:type="spellStart"/>
      <w:r w:rsidRPr="000855B2">
        <w:rPr>
          <w:i/>
          <w:iCs/>
        </w:rPr>
        <w:t>gessoed</w:t>
      </w:r>
      <w:proofErr w:type="spellEnd"/>
      <w:r w:rsidRPr="000855B2">
        <w:rPr>
          <w:i/>
          <w:iCs/>
        </w:rPr>
        <w:t xml:space="preserve"> </w:t>
      </w:r>
      <w:proofErr w:type="spellStart"/>
      <w:r w:rsidRPr="000855B2">
        <w:rPr>
          <w:i/>
          <w:iCs/>
        </w:rPr>
        <w:t>paper</w:t>
      </w:r>
      <w:proofErr w:type="spellEnd"/>
      <w:r w:rsidRPr="000855B2">
        <w:rPr>
          <w:i/>
          <w:iCs/>
        </w:rPr>
        <w:t xml:space="preserve">. </w:t>
      </w:r>
      <w:r w:rsidRPr="000855B2">
        <w:rPr>
          <w:i/>
          <w:iCs/>
          <w:lang w:val="en-US"/>
        </w:rPr>
        <w:t>Initialed, lower right, titled, lower center, and inscribed, "I Saw This On Nov. 2 1985," lower right</w:t>
      </w:r>
      <w:r w:rsidRPr="000855B2" w:rsidR="00FC7382">
        <w:rPr>
          <w:i/>
          <w:iCs/>
          <w:lang w:val="en-US"/>
        </w:rPr>
        <w:t xml:space="preserve">, </w:t>
      </w:r>
      <w:r w:rsidRPr="000855B2">
        <w:rPr>
          <w:i/>
          <w:iCs/>
          <w:lang w:val="en-US"/>
        </w:rPr>
        <w:t>134.6 x 78.7 cm</w:t>
      </w:r>
      <w:r w:rsidRPr="000855B2" w:rsidR="00FC7382">
        <w:rPr>
          <w:i/>
          <w:iCs/>
          <w:lang w:val="en-US"/>
        </w:rPr>
        <w:t xml:space="preserve">. </w:t>
      </w:r>
      <w:r w:rsidRPr="000855B2">
        <w:rPr>
          <w:i/>
          <w:iCs/>
          <w:lang w:val="en-US"/>
        </w:rPr>
        <w:t>Courtesy of the artist and Galerie St. Etienne, NY</w:t>
      </w:r>
      <w:r w:rsidR="00843842">
        <w:rPr>
          <w:i/>
          <w:iCs/>
          <w:lang w:val="en-US"/>
        </w:rPr>
        <w:t>.</w:t>
      </w:r>
    </w:p>
    <w:p w:rsidRPr="001530DA" w:rsidR="009F65F1" w:rsidRDefault="009F65F1" w14:paraId="15A98E6B" w14:textId="77777777">
      <w:pPr>
        <w:rPr>
          <w:lang w:val="en-US"/>
        </w:rPr>
      </w:pPr>
    </w:p>
    <w:p w:rsidR="009F65F1" w:rsidRDefault="009F65F1" w14:paraId="5A40B3D0" w14:textId="65AAB94A">
      <w:r w:rsidRPr="009F65F1">
        <w:drawing>
          <wp:inline distT="0" distB="0" distL="0" distR="0" wp14:anchorId="61932E90" wp14:editId="0E5A1A56">
            <wp:extent cx="2653413" cy="1746913"/>
            <wp:effectExtent l="0" t="0" r="0" b="5715"/>
            <wp:docPr id="185922949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22949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72886" cy="1759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6C1" w:rsidP="001E76C1" w:rsidRDefault="00FE0EBD" w14:paraId="63F7B651" w14:textId="05B61D00">
      <w:pPr>
        <w:spacing w:after="0"/>
        <w:rPr>
          <w:lang w:val="en-GB"/>
        </w:rPr>
      </w:pPr>
      <w:r w:rsidRPr="009B578E">
        <w:rPr>
          <w:b/>
          <w:bCs/>
          <w:lang w:val="en-GB"/>
        </w:rPr>
        <w:t>Lili Reynaud Dewar</w:t>
      </w:r>
      <w:r w:rsidRPr="009B578E">
        <w:rPr>
          <w:lang w:val="en-GB"/>
        </w:rPr>
        <w:t xml:space="preserve">, </w:t>
      </w:r>
      <w:r w:rsidRPr="00EC370B" w:rsidR="00EC370B">
        <w:rPr>
          <w:i/>
          <w:iCs/>
          <w:lang w:val="en-GB"/>
        </w:rPr>
        <w:t>Sincerely Yours, A Reply (monster number 1, after Rosalind Krauss' mind)</w:t>
      </w:r>
      <w:r w:rsidRPr="009B578E" w:rsidR="00EC370B">
        <w:rPr>
          <w:lang w:val="en-GB"/>
        </w:rPr>
        <w:t>, 2023</w:t>
      </w:r>
    </w:p>
    <w:p w:rsidR="006F7A18" w:rsidP="001E76C1" w:rsidRDefault="00B000C8" w14:paraId="2CD3C09B" w14:textId="30C68114">
      <w:pPr>
        <w:spacing w:after="0"/>
      </w:pPr>
      <w:r w:rsidRPr="2AA9A28B" w:rsidR="00B000C8">
        <w:rPr>
          <w:lang w:val="en-GB"/>
        </w:rPr>
        <w:t>A</w:t>
      </w:r>
      <w:r w:rsidRPr="2AA9A28B" w:rsidR="00035E47">
        <w:rPr>
          <w:lang w:val="en-GB"/>
        </w:rPr>
        <w:t>luminum</w:t>
      </w:r>
      <w:r w:rsidRPr="2AA9A28B" w:rsidR="00035E47">
        <w:rPr>
          <w:lang w:val="en-GB"/>
        </w:rPr>
        <w:t xml:space="preserve">, </w:t>
      </w:r>
      <w:r w:rsidRPr="2AA9A28B" w:rsidR="00035E47">
        <w:rPr>
          <w:lang w:val="en-GB"/>
        </w:rPr>
        <w:t>75 x 135 x 135 cm</w:t>
      </w:r>
      <w:r w:rsidRPr="2AA9A28B" w:rsidR="00336714">
        <w:rPr>
          <w:lang w:val="en-GB"/>
        </w:rPr>
        <w:t>.</w:t>
      </w:r>
      <w:r w:rsidRPr="2AA9A28B" w:rsidR="4F92B345">
        <w:rPr>
          <w:lang w:val="en-GB"/>
        </w:rPr>
        <w:t xml:space="preserve"> </w:t>
      </w:r>
      <w:r w:rsidRPr="2AA9A28B" w:rsidR="00A55A83">
        <w:rPr>
          <w:lang w:val="en-GB"/>
        </w:rPr>
        <w:t>C</w:t>
      </w:r>
      <w:r w:rsidRPr="2AA9A28B" w:rsidR="00035E47">
        <w:rPr>
          <w:lang w:val="en-GB"/>
        </w:rPr>
        <w:t xml:space="preserve">ourtesy </w:t>
      </w:r>
      <w:r w:rsidRPr="2AA9A28B" w:rsidR="00035E47">
        <w:rPr>
          <w:lang w:val="en-GB"/>
        </w:rPr>
        <w:t>Galleri Opdahl</w:t>
      </w:r>
      <w:r w:rsidRPr="2AA9A28B" w:rsidR="00035E47">
        <w:rPr>
          <w:lang w:val="en-GB"/>
        </w:rPr>
        <w:t>.</w:t>
      </w:r>
      <w:r w:rsidRPr="2AA9A28B" w:rsidR="007667A2">
        <w:rPr>
          <w:lang w:val="en-GB"/>
        </w:rPr>
        <w:t xml:space="preserve"> </w:t>
      </w:r>
      <w:r w:rsidR="00014578">
        <w:rPr/>
        <w:t>©</w:t>
      </w:r>
      <w:r w:rsidR="00014578">
        <w:rPr/>
        <w:t xml:space="preserve"> </w:t>
      </w:r>
      <w:r w:rsidR="00014578">
        <w:rPr/>
        <w:t>Adagp</w:t>
      </w:r>
      <w:r w:rsidR="00014578">
        <w:rPr/>
        <w:t>, Paris, 2026</w:t>
      </w:r>
      <w:r w:rsidR="074F5722">
        <w:rPr/>
        <w:t>.</w:t>
      </w:r>
    </w:p>
    <w:p w:rsidRPr="00A55A83" w:rsidR="001E76C1" w:rsidP="001E76C1" w:rsidRDefault="001E76C1" w14:paraId="762607B0" w14:textId="77777777">
      <w:pPr>
        <w:spacing w:after="0"/>
        <w:rPr>
          <w:i/>
          <w:iCs/>
        </w:rPr>
      </w:pPr>
    </w:p>
    <w:p w:rsidRPr="00C61EED" w:rsidR="006F7A18" w:rsidRDefault="006F7A18" w14:paraId="4FB15729" w14:textId="4FDFE5AB">
      <w:pPr>
        <w:rPr>
          <w:lang w:val="en-GB"/>
        </w:rPr>
      </w:pPr>
    </w:p>
    <w:p w:rsidR="00003CBA" w:rsidRDefault="00003CBA" w14:paraId="2F527845" w14:textId="6D70B38C">
      <w:r w:rsidRPr="00003CBA">
        <w:drawing>
          <wp:inline distT="0" distB="0" distL="0" distR="0" wp14:anchorId="17A4F22E" wp14:editId="7F8B8B9C">
            <wp:extent cx="2693765" cy="1514902"/>
            <wp:effectExtent l="0" t="0" r="0" b="9525"/>
            <wp:docPr id="21378998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8998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0141" cy="152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53BBE" w:rsidR="00B67B69" w:rsidP="00D53BBE" w:rsidRDefault="00F3592C" w14:paraId="4EFD0928" w14:textId="16C48369">
      <w:pPr>
        <w:spacing w:after="0"/>
      </w:pPr>
      <w:r w:rsidRPr="002B0BA3">
        <w:rPr>
          <w:b/>
          <w:bCs/>
        </w:rPr>
        <w:t>Dorota Gawęda </w:t>
      </w:r>
      <w:r w:rsidR="002B0BA3">
        <w:rPr>
          <w:b/>
          <w:bCs/>
        </w:rPr>
        <w:t>&amp;</w:t>
      </w:r>
      <w:r w:rsidRPr="002B0BA3">
        <w:rPr>
          <w:b/>
          <w:bCs/>
        </w:rPr>
        <w:t> Eglė </w:t>
      </w:r>
      <w:proofErr w:type="spellStart"/>
      <w:r w:rsidRPr="002B0BA3">
        <w:rPr>
          <w:b/>
          <w:bCs/>
        </w:rPr>
        <w:t>Kulbokaitė</w:t>
      </w:r>
      <w:proofErr w:type="spellEnd"/>
      <w:r w:rsidR="002B0BA3">
        <w:t xml:space="preserve">, </w:t>
      </w:r>
      <w:proofErr w:type="spellStart"/>
      <w:r w:rsidRPr="002B0BA3" w:rsidR="002B0BA3">
        <w:rPr>
          <w:i/>
          <w:iCs/>
        </w:rPr>
        <w:t>Spit</w:t>
      </w:r>
      <w:proofErr w:type="spellEnd"/>
      <w:r w:rsidRPr="002B0BA3" w:rsidR="002B0BA3">
        <w:rPr>
          <w:i/>
          <w:iCs/>
        </w:rPr>
        <w:t xml:space="preserve"> and Image 1</w:t>
      </w:r>
      <w:r w:rsidRPr="002B0BA3" w:rsidR="002B0BA3">
        <w:t>, 2025</w:t>
      </w:r>
      <w:r w:rsidR="00D53BBE">
        <w:t xml:space="preserve"> </w:t>
      </w:r>
      <w:r w:rsidRPr="00D53BBE" w:rsidR="00D53BBE">
        <w:t xml:space="preserve">(capture / </w:t>
      </w:r>
      <w:proofErr w:type="spellStart"/>
      <w:r w:rsidRPr="00D53BBE" w:rsidR="00D53BBE">
        <w:rPr>
          <w:i/>
          <w:iCs/>
        </w:rPr>
        <w:t>video</w:t>
      </w:r>
      <w:proofErr w:type="spellEnd"/>
      <w:r w:rsidRPr="00D53BBE" w:rsidR="00D53BBE">
        <w:rPr>
          <w:i/>
          <w:iCs/>
        </w:rPr>
        <w:t xml:space="preserve"> </w:t>
      </w:r>
      <w:proofErr w:type="spellStart"/>
      <w:r w:rsidRPr="00D53BBE" w:rsidR="00D53BBE">
        <w:rPr>
          <w:i/>
          <w:iCs/>
        </w:rPr>
        <w:t>still</w:t>
      </w:r>
      <w:proofErr w:type="spellEnd"/>
      <w:r w:rsidRPr="00D53BBE" w:rsidR="00D53BBE">
        <w:t>)</w:t>
      </w:r>
    </w:p>
    <w:p w:rsidRPr="00D53BBE" w:rsidR="00D53BBE" w:rsidP="00D53BBE" w:rsidRDefault="00D53BBE" w14:paraId="16EE4F93" w14:textId="419FD16A">
      <w:pPr>
        <w:spacing w:after="0"/>
      </w:pPr>
      <w:r w:rsidRPr="00D53BBE">
        <w:t>Vidéo 4K avec son, 15 m</w:t>
      </w:r>
      <w:r>
        <w:t>in. Courtesy des artistes.</w:t>
      </w:r>
    </w:p>
    <w:p w:rsidR="00B67B69" w:rsidP="2AA9A28B" w:rsidRDefault="002B0BA3" w14:paraId="49EEEE67" w14:textId="01EA46F3">
      <w:pPr>
        <w:spacing w:after="0"/>
        <w:rPr>
          <w:i w:val="1"/>
          <w:iCs w:val="1"/>
          <w:lang w:val="en-GB"/>
        </w:rPr>
      </w:pPr>
      <w:r w:rsidRPr="2AA9A28B" w:rsidR="002B0BA3">
        <w:rPr>
          <w:i w:val="1"/>
          <w:iCs w:val="1"/>
          <w:lang w:val="en-GB"/>
        </w:rPr>
        <w:t>4K video with sound,</w:t>
      </w:r>
      <w:r w:rsidRPr="2AA9A28B" w:rsidR="00D53BBE">
        <w:rPr>
          <w:i w:val="1"/>
          <w:iCs w:val="1"/>
          <w:lang w:val="en-GB"/>
        </w:rPr>
        <w:t xml:space="preserve"> </w:t>
      </w:r>
      <w:r w:rsidRPr="2AA9A28B" w:rsidR="002B0BA3">
        <w:rPr>
          <w:i w:val="1"/>
          <w:iCs w:val="1"/>
          <w:lang w:val="en-GB"/>
        </w:rPr>
        <w:t>15</w:t>
      </w:r>
      <w:r w:rsidRPr="2AA9A28B" w:rsidR="002B0BA3">
        <w:rPr>
          <w:i w:val="1"/>
          <w:iCs w:val="1"/>
          <w:lang w:val="en-GB"/>
        </w:rPr>
        <w:t>min</w:t>
      </w:r>
      <w:r w:rsidRPr="2AA9A28B" w:rsidR="00D53BBE">
        <w:rPr>
          <w:i w:val="1"/>
          <w:iCs w:val="1"/>
          <w:lang w:val="en-GB"/>
        </w:rPr>
        <w:t xml:space="preserve">. </w:t>
      </w:r>
      <w:r w:rsidRPr="2AA9A28B" w:rsidR="00B67B69">
        <w:rPr>
          <w:i w:val="1"/>
          <w:iCs w:val="1"/>
          <w:lang w:val="en-GB"/>
        </w:rPr>
        <w:t xml:space="preserve">Courtesy of the </w:t>
      </w:r>
      <w:r w:rsidRPr="2AA9A28B" w:rsidR="069B0DFF">
        <w:rPr>
          <w:i w:val="1"/>
          <w:iCs w:val="1"/>
          <w:lang w:val="en-GB"/>
        </w:rPr>
        <w:t>a</w:t>
      </w:r>
      <w:r w:rsidRPr="2AA9A28B" w:rsidR="00B67B69">
        <w:rPr>
          <w:i w:val="1"/>
          <w:iCs w:val="1"/>
          <w:lang w:val="en-GB"/>
        </w:rPr>
        <w:t>rtists.</w:t>
      </w:r>
    </w:p>
    <w:p w:rsidR="005810C0" w:rsidP="00D53BBE" w:rsidRDefault="005810C0" w14:paraId="6415F20D" w14:textId="77777777">
      <w:pPr>
        <w:spacing w:after="0"/>
        <w:rPr>
          <w:i/>
          <w:iCs/>
          <w:lang w:val="en-GB"/>
        </w:rPr>
      </w:pPr>
    </w:p>
    <w:p w:rsidR="005810C0" w:rsidP="00D53BBE" w:rsidRDefault="005810C0" w14:paraId="4F46258A" w14:textId="77777777">
      <w:pPr>
        <w:spacing w:after="0"/>
        <w:rPr>
          <w:i/>
          <w:iCs/>
          <w:lang w:val="en-GB"/>
        </w:rPr>
      </w:pPr>
    </w:p>
    <w:p w:rsidR="005810C0" w:rsidP="005810C0" w:rsidRDefault="005810C0" w14:paraId="2EAF5661" w14:textId="77777777">
      <w:r w:rsidRPr="00E71B6C">
        <w:drawing>
          <wp:inline distT="0" distB="0" distL="0" distR="0" wp14:anchorId="151E89AD" wp14:editId="505AAAB0">
            <wp:extent cx="1589947" cy="2129051"/>
            <wp:effectExtent l="0" t="0" r="0" b="5080"/>
            <wp:docPr id="70366549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66549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02556" cy="2145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0C0" w:rsidP="005810C0" w:rsidRDefault="005810C0" w14:paraId="1791843C" w14:textId="77777777">
      <w:pPr>
        <w:spacing w:after="0"/>
        <w:rPr>
          <w:lang w:val="en-GB"/>
        </w:rPr>
      </w:pPr>
      <w:r w:rsidRPr="0062665B">
        <w:rPr>
          <w:b/>
          <w:bCs/>
          <w:lang w:val="en-GB"/>
        </w:rPr>
        <w:t>Richard Hawkins</w:t>
      </w:r>
      <w:r w:rsidRPr="0062665B">
        <w:rPr>
          <w:lang w:val="en-GB"/>
        </w:rPr>
        <w:t xml:space="preserve">, </w:t>
      </w:r>
      <w:r w:rsidRPr="0062665B">
        <w:rPr>
          <w:i/>
          <w:iCs/>
          <w:lang w:val="en-GB"/>
        </w:rPr>
        <w:t>The Böcklin and Berdella Sequence,</w:t>
      </w:r>
      <w:r w:rsidRPr="0062665B">
        <w:rPr>
          <w:lang w:val="en-GB"/>
        </w:rPr>
        <w:t xml:space="preserve"> 2024 (capture</w:t>
      </w:r>
      <w:r>
        <w:rPr>
          <w:lang w:val="en-GB"/>
        </w:rPr>
        <w:t xml:space="preserve"> </w:t>
      </w:r>
      <w:r w:rsidRPr="0062665B">
        <w:rPr>
          <w:lang w:val="en-GB"/>
        </w:rPr>
        <w:t xml:space="preserve">/ </w:t>
      </w:r>
      <w:r>
        <w:rPr>
          <w:i/>
          <w:iCs/>
          <w:lang w:val="en-GB"/>
        </w:rPr>
        <w:t>video</w:t>
      </w:r>
      <w:r w:rsidRPr="0062665B">
        <w:rPr>
          <w:i/>
          <w:iCs/>
          <w:lang w:val="en-GB"/>
        </w:rPr>
        <w:t xml:space="preserve"> still</w:t>
      </w:r>
      <w:r w:rsidRPr="0062665B">
        <w:rPr>
          <w:lang w:val="en-GB"/>
        </w:rPr>
        <w:t>)</w:t>
      </w:r>
    </w:p>
    <w:p w:rsidRPr="00785E1F" w:rsidR="005810C0" w:rsidP="005810C0" w:rsidRDefault="00785E1F" w14:paraId="448A9FBA" w14:textId="425C50F5">
      <w:pPr>
        <w:spacing w:after="0"/>
      </w:pPr>
      <w:r w:rsidRPr="00785E1F">
        <w:t xml:space="preserve">Vidéo numérique / </w:t>
      </w:r>
      <w:r w:rsidRPr="00785E1F" w:rsidR="005810C0">
        <w:rPr>
          <w:i/>
          <w:iCs/>
        </w:rPr>
        <w:t xml:space="preserve">Digital </w:t>
      </w:r>
      <w:proofErr w:type="spellStart"/>
      <w:r w:rsidRPr="00785E1F" w:rsidR="005810C0">
        <w:rPr>
          <w:i/>
          <w:iCs/>
        </w:rPr>
        <w:t>video</w:t>
      </w:r>
      <w:proofErr w:type="spellEnd"/>
      <w:r w:rsidRPr="00785E1F" w:rsidR="005810C0">
        <w:t>, 6min 11sec. Courtesy Galerie Buchholz.</w:t>
      </w:r>
    </w:p>
    <w:p w:rsidRPr="00785E1F" w:rsidR="005810C0" w:rsidP="00D53BBE" w:rsidRDefault="005810C0" w14:paraId="5A16906C" w14:textId="77777777">
      <w:pPr>
        <w:spacing w:after="0"/>
        <w:rPr>
          <w:i/>
          <w:iCs/>
        </w:rPr>
      </w:pPr>
    </w:p>
    <w:p w:rsidRPr="00785E1F" w:rsidR="005810C0" w:rsidP="00D53BBE" w:rsidRDefault="005810C0" w14:paraId="7E1486FD" w14:textId="77777777">
      <w:pPr>
        <w:spacing w:after="0"/>
        <w:rPr>
          <w:i/>
          <w:iCs/>
        </w:rPr>
      </w:pPr>
    </w:p>
    <w:p w:rsidR="005810C0" w:rsidP="005810C0" w:rsidRDefault="005810C0" w14:paraId="67265F5D" w14:textId="77777777">
      <w:r w:rsidR="005810C0">
        <w:drawing>
          <wp:inline wp14:editId="02DB3FAE" wp14:anchorId="5AC6675A">
            <wp:extent cx="2562450" cy="1703460"/>
            <wp:effectExtent l="0" t="0" r="0" b="0"/>
            <wp:docPr id="1785394111" name="Image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85394111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562450" cy="170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5810C0" w:rsidR="005810C0" w:rsidP="005810C0" w:rsidRDefault="005810C0" w14:paraId="46256307" w14:textId="77777777">
      <w:pPr>
        <w:spacing w:after="0"/>
        <w:rPr>
          <w:lang w:val="de-DE"/>
        </w:rPr>
      </w:pPr>
      <w:r w:rsidRPr="005810C0">
        <w:rPr>
          <w:b/>
          <w:bCs/>
          <w:lang w:val="de-DE"/>
        </w:rPr>
        <w:t>Ulrike Ottinger</w:t>
      </w:r>
      <w:r w:rsidRPr="005810C0">
        <w:rPr>
          <w:lang w:val="de-DE"/>
        </w:rPr>
        <w:t xml:space="preserve">, </w:t>
      </w:r>
      <w:r w:rsidRPr="005810C0">
        <w:rPr>
          <w:i/>
          <w:iCs/>
          <w:lang w:val="de-DE"/>
        </w:rPr>
        <w:t>Der Bote der Inquisition</w:t>
      </w:r>
      <w:r w:rsidRPr="005810C0">
        <w:rPr>
          <w:lang w:val="de-DE"/>
        </w:rPr>
        <w:t>, 1981</w:t>
      </w:r>
    </w:p>
    <w:p w:rsidR="005810C0" w:rsidP="2AA9A28B" w:rsidRDefault="00B000C8" w14:paraId="2354E121" w14:textId="31D22A1B">
      <w:pPr>
        <w:spacing w:after="0"/>
        <w:rPr>
          <w:lang w:val="fr-FR"/>
        </w:rPr>
      </w:pPr>
      <w:r w:rsidRPr="2AA9A28B" w:rsidR="00B000C8">
        <w:rPr>
          <w:lang w:val="fr-FR"/>
        </w:rPr>
        <w:t>I</w:t>
      </w:r>
      <w:r w:rsidRPr="2AA9A28B" w:rsidR="005810C0">
        <w:rPr>
          <w:lang w:val="fr-FR"/>
        </w:rPr>
        <w:t xml:space="preserve">mpression couleur, </w:t>
      </w:r>
      <w:r w:rsidRPr="2AA9A28B" w:rsidR="005810C0">
        <w:rPr>
          <w:lang w:val="fr-FR"/>
        </w:rPr>
        <w:t>59 x 91 cm</w:t>
      </w:r>
      <w:r w:rsidRPr="2AA9A28B" w:rsidR="005810C0">
        <w:rPr>
          <w:lang w:val="fr-FR"/>
        </w:rPr>
        <w:t xml:space="preserve">. </w:t>
      </w:r>
      <w:r w:rsidRPr="2AA9A28B" w:rsidR="005810C0">
        <w:rPr>
          <w:lang w:val="fr-FR"/>
        </w:rPr>
        <w:t>© Ulrike Ottinger</w:t>
      </w:r>
      <w:r w:rsidRPr="2AA9A28B" w:rsidR="005810C0">
        <w:rPr>
          <w:lang w:val="fr-FR"/>
        </w:rPr>
        <w:t xml:space="preserve">. </w:t>
      </w:r>
      <w:r w:rsidRPr="2AA9A28B" w:rsidR="005810C0">
        <w:rPr>
          <w:lang w:val="fr-FR"/>
        </w:rPr>
        <w:t xml:space="preserve">Courtesy </w:t>
      </w:r>
      <w:r w:rsidRPr="2AA9A28B" w:rsidR="005810C0">
        <w:rPr>
          <w:lang w:val="fr-FR"/>
        </w:rPr>
        <w:t xml:space="preserve">de </w:t>
      </w:r>
      <w:r w:rsidRPr="2AA9A28B" w:rsidR="005810C0">
        <w:rPr>
          <w:lang w:val="fr-FR"/>
        </w:rPr>
        <w:t>l’</w:t>
      </w:r>
      <w:r w:rsidRPr="2AA9A28B" w:rsidR="005810C0">
        <w:rPr>
          <w:lang w:val="fr-FR"/>
        </w:rPr>
        <w:t>artist</w:t>
      </w:r>
      <w:r w:rsidRPr="2AA9A28B" w:rsidR="005810C0">
        <w:rPr>
          <w:lang w:val="fr-FR"/>
        </w:rPr>
        <w:t>e</w:t>
      </w:r>
      <w:r w:rsidRPr="2AA9A28B" w:rsidR="005810C0">
        <w:rPr>
          <w:lang w:val="fr-FR"/>
        </w:rPr>
        <w:t xml:space="preserve"> &amp; </w:t>
      </w:r>
      <w:r w:rsidRPr="2AA9A28B" w:rsidR="005810C0">
        <w:rPr>
          <w:lang w:val="fr-FR"/>
        </w:rPr>
        <w:t>Contemporary</w:t>
      </w:r>
      <w:r w:rsidRPr="2AA9A28B" w:rsidR="005810C0">
        <w:rPr>
          <w:lang w:val="fr-FR"/>
        </w:rPr>
        <w:t xml:space="preserve"> Fine Art</w:t>
      </w:r>
      <w:r w:rsidRPr="2AA9A28B" w:rsidR="4339FED6">
        <w:rPr>
          <w:lang w:val="fr-FR"/>
        </w:rPr>
        <w:t>.</w:t>
      </w:r>
    </w:p>
    <w:p w:rsidRPr="00C61EED" w:rsidR="005810C0" w:rsidP="2AA9A28B" w:rsidRDefault="005810C0" w14:paraId="0A4D83D0" w14:textId="051F92D3">
      <w:pPr>
        <w:spacing w:after="0"/>
        <w:rPr>
          <w:i w:val="1"/>
          <w:iCs w:val="1"/>
          <w:lang w:val="en-GB"/>
        </w:rPr>
      </w:pPr>
      <w:r w:rsidRPr="2AA9A28B" w:rsidR="1443B888">
        <w:rPr>
          <w:i w:val="1"/>
          <w:iCs w:val="1"/>
          <w:lang w:val="en-GB"/>
        </w:rPr>
        <w:t>C</w:t>
      </w:r>
      <w:r w:rsidRPr="2AA9A28B" w:rsidR="005810C0">
        <w:rPr>
          <w:i w:val="1"/>
          <w:iCs w:val="1"/>
          <w:lang w:val="en-GB"/>
        </w:rPr>
        <w:t>olor</w:t>
      </w:r>
      <w:r w:rsidRPr="2AA9A28B" w:rsidR="005810C0">
        <w:rPr>
          <w:i w:val="1"/>
          <w:iCs w:val="1"/>
          <w:lang w:val="en-GB"/>
        </w:rPr>
        <w:t xml:space="preserve"> print</w:t>
      </w:r>
      <w:r w:rsidRPr="2AA9A28B" w:rsidR="005810C0">
        <w:rPr>
          <w:i w:val="1"/>
          <w:iCs w:val="1"/>
          <w:lang w:val="en-GB"/>
        </w:rPr>
        <w:t>,</w:t>
      </w:r>
      <w:r w:rsidRPr="2AA9A28B" w:rsidR="005810C0">
        <w:rPr>
          <w:i w:val="1"/>
          <w:iCs w:val="1"/>
          <w:lang w:val="en-GB"/>
        </w:rPr>
        <w:t xml:space="preserve"> </w:t>
      </w:r>
      <w:r w:rsidRPr="2AA9A28B" w:rsidR="005810C0">
        <w:rPr>
          <w:i w:val="1"/>
          <w:iCs w:val="1"/>
          <w:lang w:val="en-GB"/>
        </w:rPr>
        <w:t>59 x 91 cm</w:t>
      </w:r>
      <w:r w:rsidRPr="2AA9A28B" w:rsidR="005810C0">
        <w:rPr>
          <w:i w:val="1"/>
          <w:iCs w:val="1"/>
          <w:lang w:val="en-GB"/>
        </w:rPr>
        <w:t xml:space="preserve">. </w:t>
      </w:r>
      <w:r w:rsidRPr="2AA9A28B" w:rsidR="005810C0">
        <w:rPr>
          <w:i w:val="1"/>
          <w:iCs w:val="1"/>
          <w:lang w:val="en-GB"/>
        </w:rPr>
        <w:t>© Ulrike Ottinger</w:t>
      </w:r>
      <w:r w:rsidRPr="2AA9A28B" w:rsidR="005810C0">
        <w:rPr>
          <w:i w:val="1"/>
          <w:iCs w:val="1"/>
          <w:lang w:val="en-GB"/>
        </w:rPr>
        <w:t xml:space="preserve">. </w:t>
      </w:r>
      <w:r w:rsidRPr="2AA9A28B" w:rsidR="005810C0">
        <w:rPr>
          <w:i w:val="1"/>
          <w:iCs w:val="1"/>
          <w:lang w:val="en-GB"/>
        </w:rPr>
        <w:t xml:space="preserve">Courtesy </w:t>
      </w:r>
      <w:r w:rsidRPr="2AA9A28B" w:rsidR="7A171E15">
        <w:rPr>
          <w:i w:val="1"/>
          <w:iCs w:val="1"/>
          <w:lang w:val="en-GB"/>
        </w:rPr>
        <w:t xml:space="preserve">of </w:t>
      </w:r>
      <w:r w:rsidRPr="2AA9A28B" w:rsidR="005810C0">
        <w:rPr>
          <w:i w:val="1"/>
          <w:iCs w:val="1"/>
          <w:lang w:val="en-GB"/>
        </w:rPr>
        <w:t>the artist &amp; Contemporary Fine Art</w:t>
      </w:r>
      <w:r w:rsidRPr="2AA9A28B" w:rsidR="005810C0">
        <w:rPr>
          <w:i w:val="1"/>
          <w:iCs w:val="1"/>
          <w:lang w:val="en-GB"/>
        </w:rPr>
        <w:t>.</w:t>
      </w:r>
    </w:p>
    <w:p w:rsidRPr="00B67B69" w:rsidR="00F3592C" w:rsidRDefault="00F3592C" w14:paraId="52001528" w14:textId="16CEA0AE">
      <w:pPr>
        <w:rPr>
          <w:lang w:val="en-GB"/>
        </w:rPr>
      </w:pPr>
    </w:p>
    <w:p w:rsidR="2AA9A28B" w:rsidP="2AA9A28B" w:rsidRDefault="2AA9A28B" w14:paraId="523BC868" w14:textId="0A9245FF">
      <w:pPr>
        <w:rPr>
          <w:lang w:val="en-GB"/>
        </w:rPr>
      </w:pPr>
    </w:p>
    <w:p w:rsidR="2AA9A28B" w:rsidP="2AA9A28B" w:rsidRDefault="2AA9A28B" w14:paraId="377A5DF7" w14:textId="0D358E4C">
      <w:pPr>
        <w:rPr>
          <w:lang w:val="en-GB"/>
        </w:rPr>
      </w:pPr>
    </w:p>
    <w:p w:rsidR="2AA9A28B" w:rsidP="2AA9A28B" w:rsidRDefault="2AA9A28B" w14:paraId="3336CF4F" w14:textId="28489236">
      <w:pPr>
        <w:rPr>
          <w:lang w:val="en-GB"/>
        </w:rPr>
      </w:pPr>
    </w:p>
    <w:p w:rsidR="506A330B" w:rsidP="2AA9A28B" w:rsidRDefault="506A330B" w14:paraId="3FF7EDA4" w14:textId="128C65C7">
      <w:pPr>
        <w:pStyle w:val="Normal"/>
      </w:pPr>
      <w:r w:rsidR="506A330B">
        <w:drawing>
          <wp:inline wp14:editId="40AC7F84" wp14:anchorId="220C335C">
            <wp:extent cx="2745722" cy="2054130"/>
            <wp:effectExtent l="0" t="0" r="0" b="0"/>
            <wp:docPr id="53449336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534493364" name="Picture 534493364"/>
                    <pic:cNvPicPr/>
                  </pic:nvPicPr>
                  <pic:blipFill>
                    <a:blip xmlns:r="http://schemas.openxmlformats.org/officeDocument/2006/relationships" r:embed="rId197236680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745722" cy="205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B77850C" w:rsidP="2AA9A28B" w:rsidRDefault="5B77850C" w14:paraId="7B60203A" w14:textId="49D9776E">
      <w:pPr>
        <w:pStyle w:val="Normal"/>
        <w:spacing w:after="0" w:afterAutospacing="off"/>
      </w:pPr>
      <w:r w:rsidRPr="2AA9A28B" w:rsidR="5B77850C">
        <w:rPr>
          <w:b w:val="1"/>
          <w:bCs w:val="1"/>
          <w:lang w:val="fr-FR"/>
        </w:rPr>
        <w:t>Issy Wood</w:t>
      </w:r>
      <w:r w:rsidRPr="2AA9A28B" w:rsidR="5B77850C">
        <w:rPr>
          <w:lang w:val="fr-FR"/>
        </w:rPr>
        <w:t xml:space="preserve">, </w:t>
      </w:r>
      <w:r w:rsidRPr="2AA9A28B" w:rsidR="5B77850C">
        <w:rPr>
          <w:i w:val="1"/>
          <w:iCs w:val="1"/>
          <w:lang w:val="fr-FR"/>
        </w:rPr>
        <w:t>Study</w:t>
      </w:r>
      <w:r w:rsidRPr="2AA9A28B" w:rsidR="5B77850C">
        <w:rPr>
          <w:i w:val="1"/>
          <w:iCs w:val="1"/>
          <w:lang w:val="fr-FR"/>
        </w:rPr>
        <w:t xml:space="preserve"> for </w:t>
      </w:r>
      <w:r w:rsidRPr="2AA9A28B" w:rsidR="5B77850C">
        <w:rPr>
          <w:i w:val="1"/>
          <w:iCs w:val="1"/>
          <w:lang w:val="fr-FR"/>
        </w:rPr>
        <w:t>what</w:t>
      </w:r>
      <w:r w:rsidRPr="2AA9A28B" w:rsidR="5B77850C">
        <w:rPr>
          <w:i w:val="1"/>
          <w:iCs w:val="1"/>
          <w:lang w:val="fr-FR"/>
        </w:rPr>
        <w:t xml:space="preserve"> I </w:t>
      </w:r>
      <w:r w:rsidRPr="2AA9A28B" w:rsidR="5B77850C">
        <w:rPr>
          <w:i w:val="1"/>
          <w:iCs w:val="1"/>
          <w:lang w:val="fr-FR"/>
        </w:rPr>
        <w:t>deserve</w:t>
      </w:r>
      <w:r w:rsidRPr="2AA9A28B" w:rsidR="5B77850C">
        <w:rPr>
          <w:lang w:val="fr-FR"/>
        </w:rPr>
        <w:t>, 2021</w:t>
      </w:r>
    </w:p>
    <w:p w:rsidR="31FF72CD" w:rsidP="2AA9A28B" w:rsidRDefault="31FF72CD" w14:paraId="0D5E07F5" w14:textId="3ABFCAB9">
      <w:pPr>
        <w:spacing w:after="0" w:afterAutospacing="off"/>
        <w:rPr>
          <w:lang w:val="en-GB"/>
        </w:rPr>
      </w:pPr>
      <w:r w:rsidRPr="2AA9A28B" w:rsidR="31FF72CD">
        <w:rPr>
          <w:lang w:val="fr-FR"/>
        </w:rPr>
        <w:t xml:space="preserve">Huile sur lin, 188 x 198 x 5 cm. © Issy Wood 2026. Courtesy de l’artiste ; Carlos/Ishikawa, Londres ; </w:t>
      </w:r>
      <w:r w:rsidRPr="2AA9A28B" w:rsidR="31FF72CD">
        <w:rPr>
          <w:lang w:val="fr-FR"/>
        </w:rPr>
        <w:t>VeneKlasen</w:t>
      </w:r>
      <w:r w:rsidRPr="2AA9A28B" w:rsidR="31FF72CD">
        <w:rPr>
          <w:lang w:val="fr-FR"/>
        </w:rPr>
        <w:t xml:space="preserve">, New York et </w:t>
      </w:r>
      <w:r w:rsidRPr="2AA9A28B" w:rsidR="31FF72CD">
        <w:rPr>
          <w:lang w:val="fr-FR"/>
        </w:rPr>
        <w:t>Londres ;</w:t>
      </w:r>
      <w:r w:rsidRPr="2AA9A28B" w:rsidR="31FF72CD">
        <w:rPr>
          <w:lang w:val="fr-FR"/>
        </w:rPr>
        <w:t xml:space="preserve"> et La </w:t>
      </w:r>
      <w:r w:rsidRPr="2AA9A28B" w:rsidR="31FF72CD">
        <w:rPr>
          <w:lang w:val="fr-FR"/>
        </w:rPr>
        <w:t>Cachepli</w:t>
      </w:r>
      <w:r w:rsidRPr="2AA9A28B" w:rsidR="31FF72CD">
        <w:rPr>
          <w:lang w:val="fr-FR"/>
        </w:rPr>
        <w:t xml:space="preserve"> Collection, La </w:t>
      </w:r>
      <w:r w:rsidRPr="2AA9A28B" w:rsidR="31FF72CD">
        <w:rPr>
          <w:lang w:val="fr-FR"/>
        </w:rPr>
        <w:t>Paila</w:t>
      </w:r>
      <w:r w:rsidRPr="2AA9A28B" w:rsidR="31FF72CD">
        <w:rPr>
          <w:lang w:val="fr-FR"/>
        </w:rPr>
        <w:t xml:space="preserve">, Colombie. </w:t>
      </w:r>
    </w:p>
    <w:p w:rsidR="5B77850C" w:rsidP="2AA9A28B" w:rsidRDefault="5B77850C" w14:paraId="4964FF0A" w14:textId="692AC0C3">
      <w:pPr>
        <w:spacing w:after="0" w:afterAutospacing="off"/>
        <w:rPr>
          <w:i w:val="1"/>
          <w:iCs w:val="1"/>
          <w:lang w:val="fr-FR"/>
        </w:rPr>
      </w:pPr>
      <w:r w:rsidRPr="2AA9A28B" w:rsidR="5B77850C">
        <w:rPr>
          <w:i w:val="1"/>
          <w:iCs w:val="1"/>
          <w:lang w:val="fr-FR"/>
        </w:rPr>
        <w:t>Oil</w:t>
      </w:r>
      <w:r w:rsidRPr="2AA9A28B" w:rsidR="5B77850C">
        <w:rPr>
          <w:i w:val="1"/>
          <w:iCs w:val="1"/>
          <w:lang w:val="fr-FR"/>
        </w:rPr>
        <w:t xml:space="preserve"> on </w:t>
      </w:r>
      <w:r w:rsidRPr="2AA9A28B" w:rsidR="5B77850C">
        <w:rPr>
          <w:i w:val="1"/>
          <w:iCs w:val="1"/>
          <w:lang w:val="fr-FR"/>
        </w:rPr>
        <w:t>linen</w:t>
      </w:r>
      <w:r w:rsidRPr="2AA9A28B" w:rsidR="5B77850C">
        <w:rPr>
          <w:i w:val="1"/>
          <w:iCs w:val="1"/>
          <w:lang w:val="fr-FR"/>
        </w:rPr>
        <w:t xml:space="preserve">, 188 x 198 x 5 cm. </w:t>
      </w:r>
      <w:r w:rsidRPr="2AA9A28B" w:rsidR="252D61E6">
        <w:rPr>
          <w:i w:val="1"/>
          <w:iCs w:val="1"/>
          <w:lang w:val="fr-FR"/>
        </w:rPr>
        <w:t xml:space="preserve">© Issy Wood 2026. Courtesy the </w:t>
      </w:r>
      <w:r w:rsidRPr="2AA9A28B" w:rsidR="252D61E6">
        <w:rPr>
          <w:i w:val="1"/>
          <w:iCs w:val="1"/>
          <w:lang w:val="fr-FR"/>
        </w:rPr>
        <w:t>artist</w:t>
      </w:r>
      <w:r w:rsidRPr="2AA9A28B" w:rsidR="252D61E6">
        <w:rPr>
          <w:i w:val="1"/>
          <w:iCs w:val="1"/>
          <w:lang w:val="fr-FR"/>
        </w:rPr>
        <w:t xml:space="preserve">; Carlos/Ishikawa, </w:t>
      </w:r>
      <w:r w:rsidRPr="2AA9A28B" w:rsidR="252D61E6">
        <w:rPr>
          <w:i w:val="1"/>
          <w:iCs w:val="1"/>
          <w:lang w:val="fr-FR"/>
        </w:rPr>
        <w:t>London;</w:t>
      </w:r>
      <w:r w:rsidRPr="2AA9A28B" w:rsidR="252D61E6">
        <w:rPr>
          <w:i w:val="1"/>
          <w:iCs w:val="1"/>
          <w:lang w:val="fr-FR"/>
        </w:rPr>
        <w:t xml:space="preserve"> </w:t>
      </w:r>
      <w:r w:rsidRPr="2AA9A28B" w:rsidR="252D61E6">
        <w:rPr>
          <w:i w:val="1"/>
          <w:iCs w:val="1"/>
          <w:lang w:val="fr-FR"/>
        </w:rPr>
        <w:t>VeneKlasen</w:t>
      </w:r>
      <w:r w:rsidRPr="2AA9A28B" w:rsidR="252D61E6">
        <w:rPr>
          <w:i w:val="1"/>
          <w:iCs w:val="1"/>
          <w:lang w:val="fr-FR"/>
        </w:rPr>
        <w:t xml:space="preserve">, New York and London and La </w:t>
      </w:r>
      <w:r w:rsidRPr="2AA9A28B" w:rsidR="252D61E6">
        <w:rPr>
          <w:i w:val="1"/>
          <w:iCs w:val="1"/>
          <w:lang w:val="fr-FR"/>
        </w:rPr>
        <w:t>Cachepli</w:t>
      </w:r>
      <w:r w:rsidRPr="2AA9A28B" w:rsidR="252D61E6">
        <w:rPr>
          <w:i w:val="1"/>
          <w:iCs w:val="1"/>
          <w:lang w:val="fr-FR"/>
        </w:rPr>
        <w:t xml:space="preserve"> Collection, La </w:t>
      </w:r>
      <w:r w:rsidRPr="2AA9A28B" w:rsidR="252D61E6">
        <w:rPr>
          <w:i w:val="1"/>
          <w:iCs w:val="1"/>
          <w:lang w:val="fr-FR"/>
        </w:rPr>
        <w:t>Paila</w:t>
      </w:r>
      <w:r w:rsidRPr="2AA9A28B" w:rsidR="252D61E6">
        <w:rPr>
          <w:i w:val="1"/>
          <w:iCs w:val="1"/>
          <w:lang w:val="fr-FR"/>
        </w:rPr>
        <w:t>,</w:t>
      </w:r>
      <w:r w:rsidRPr="2AA9A28B" w:rsidR="4BE3585B">
        <w:rPr>
          <w:i w:val="1"/>
          <w:iCs w:val="1"/>
          <w:lang w:val="fr-FR"/>
        </w:rPr>
        <w:t xml:space="preserve"> </w:t>
      </w:r>
      <w:r w:rsidRPr="2AA9A28B" w:rsidR="252D61E6">
        <w:rPr>
          <w:i w:val="1"/>
          <w:iCs w:val="1"/>
          <w:lang w:val="fr-FR"/>
        </w:rPr>
        <w:t>Colombia.</w:t>
      </w:r>
    </w:p>
    <w:p w:rsidR="2AA9A28B" w:rsidP="2AA9A28B" w:rsidRDefault="2AA9A28B" w14:paraId="758A4832" w14:textId="0BD45293">
      <w:pPr>
        <w:spacing w:after="0" w:afterAutospacing="off"/>
        <w:rPr>
          <w:i w:val="1"/>
          <w:iCs w:val="1"/>
          <w:lang w:val="en-GB"/>
        </w:rPr>
      </w:pPr>
    </w:p>
    <w:p w:rsidR="2AA9A28B" w:rsidP="2AA9A28B" w:rsidRDefault="2AA9A28B" w14:paraId="7D088683" w14:textId="29F2CD13">
      <w:pPr>
        <w:spacing w:after="0" w:afterAutospacing="off"/>
        <w:rPr>
          <w:i w:val="1"/>
          <w:iCs w:val="1"/>
          <w:lang w:val="en-GB"/>
        </w:rPr>
      </w:pPr>
    </w:p>
    <w:p w:rsidR="005810C0" w:rsidP="005810C0" w:rsidRDefault="005810C0" w14:paraId="2622EF13" w14:textId="77777777">
      <w:r w:rsidRPr="00EF33D0">
        <w:drawing>
          <wp:inline distT="0" distB="0" distL="0" distR="0" wp14:anchorId="1CA08B8A" wp14:editId="517F6B5D">
            <wp:extent cx="2792400" cy="1473958"/>
            <wp:effectExtent l="0" t="0" r="8255" b="0"/>
            <wp:docPr id="158626020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26020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3565" cy="1479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3B47CB" w:rsidR="005810C0" w:rsidP="005810C0" w:rsidRDefault="005810C0" w14:paraId="253A8106" w14:textId="77777777">
      <w:pPr>
        <w:spacing w:after="0"/>
        <w:rPr>
          <w:lang w:val="en-GB"/>
        </w:rPr>
      </w:pPr>
      <w:r w:rsidRPr="003B47CB">
        <w:rPr>
          <w:b/>
          <w:bCs/>
          <w:lang w:val="en-GB"/>
        </w:rPr>
        <w:t>Jenkin van Zyl</w:t>
      </w:r>
      <w:r w:rsidRPr="003B47CB">
        <w:rPr>
          <w:lang w:val="en-GB"/>
        </w:rPr>
        <w:t xml:space="preserve">, </w:t>
      </w:r>
      <w:r w:rsidRPr="006F536D">
        <w:rPr>
          <w:i/>
          <w:iCs/>
          <w:lang w:val="en-GB"/>
        </w:rPr>
        <w:t>Sweat Exchange</w:t>
      </w:r>
      <w:r w:rsidRPr="006F536D">
        <w:rPr>
          <w:lang w:val="en-GB"/>
        </w:rPr>
        <w:t>, 2024</w:t>
      </w:r>
      <w:r w:rsidRPr="003B47CB">
        <w:rPr>
          <w:lang w:val="en-GB"/>
        </w:rPr>
        <w:t xml:space="preserve"> (capture / </w:t>
      </w:r>
      <w:r>
        <w:rPr>
          <w:i/>
          <w:iCs/>
          <w:lang w:val="en-GB"/>
        </w:rPr>
        <w:t>video</w:t>
      </w:r>
      <w:r w:rsidRPr="003B47CB">
        <w:rPr>
          <w:i/>
          <w:iCs/>
          <w:lang w:val="en-GB"/>
        </w:rPr>
        <w:t xml:space="preserve"> still</w:t>
      </w:r>
      <w:r w:rsidRPr="003B47CB">
        <w:rPr>
          <w:lang w:val="en-GB"/>
        </w:rPr>
        <w:t>)</w:t>
      </w:r>
    </w:p>
    <w:p w:rsidRPr="00336714" w:rsidR="005810C0" w:rsidP="2AA9A28B" w:rsidRDefault="005810C0" w14:paraId="507483D8" w14:textId="427D0D11">
      <w:pPr>
        <w:pStyle w:val="Normal"/>
        <w:spacing w:after="0"/>
        <w:rPr>
          <w:i w:val="0"/>
          <w:iCs w:val="0"/>
          <w:lang w:val="en-GB"/>
        </w:rPr>
      </w:pPr>
      <w:r w:rsidR="005810C0">
        <w:rPr/>
        <w:t>Vidéo 4K en boucle sur moniteur, sauna (décor de film), moteurs péristaltiques, tuyaux en silicone, robinets, lampes chauffantes pour chevaux, fluide, cadenas et miroir sans tain, 6min 11sec.</w:t>
      </w:r>
      <w:r w:rsidR="5406D2FC">
        <w:rPr/>
        <w:t xml:space="preserve"> </w:t>
      </w:r>
      <w:r w:rsidRPr="2AA9A28B" w:rsidR="5406D2FC">
        <w:rPr>
          <w:i w:val="0"/>
          <w:iCs w:val="0"/>
          <w:lang w:val="en-GB"/>
        </w:rPr>
        <w:t xml:space="preserve">Courtesy de </w:t>
      </w:r>
      <w:r w:rsidRPr="2AA9A28B" w:rsidR="5406D2FC">
        <w:rPr>
          <w:i w:val="0"/>
          <w:iCs w:val="0"/>
          <w:lang w:val="en-GB"/>
        </w:rPr>
        <w:t>l’artiste.</w:t>
      </w:r>
    </w:p>
    <w:p w:rsidR="005810C0" w:rsidP="2AA9A28B" w:rsidRDefault="005810C0" w14:paraId="43CEB7FC" w14:textId="73E67A5F">
      <w:pPr>
        <w:spacing w:after="0"/>
        <w:rPr>
          <w:i w:val="1"/>
          <w:iCs w:val="1"/>
          <w:lang w:val="en-GB"/>
        </w:rPr>
      </w:pPr>
      <w:r w:rsidRPr="2AA9A28B" w:rsidR="005810C0">
        <w:rPr>
          <w:i w:val="1"/>
          <w:iCs w:val="1"/>
          <w:lang w:val="en-GB"/>
        </w:rPr>
        <w:t xml:space="preserve">Looping 4k video on monitor, sauna film set, peristaltic motors, silicone tubing, taps, equine heat lamps, fluid, padlocks and 2-way mirror, </w:t>
      </w:r>
      <w:r w:rsidRPr="2AA9A28B" w:rsidR="005810C0">
        <w:rPr>
          <w:i w:val="1"/>
          <w:iCs w:val="1"/>
          <w:lang w:val="en-GB"/>
        </w:rPr>
        <w:t>6min11sec.</w:t>
      </w:r>
      <w:r w:rsidRPr="2AA9A28B" w:rsidR="69FB23EC">
        <w:rPr>
          <w:i w:val="1"/>
          <w:iCs w:val="1"/>
          <w:lang w:val="en-GB"/>
        </w:rPr>
        <w:t xml:space="preserve"> </w:t>
      </w:r>
      <w:r w:rsidRPr="2AA9A28B" w:rsidR="1884D055">
        <w:rPr>
          <w:i w:val="1"/>
          <w:iCs w:val="1"/>
          <w:lang w:val="en-GB"/>
        </w:rPr>
        <w:t>Courtesy of the artist</w:t>
      </w:r>
      <w:r w:rsidRPr="2AA9A28B" w:rsidR="6E4DB579">
        <w:rPr>
          <w:i w:val="1"/>
          <w:iCs w:val="1"/>
          <w:lang w:val="en-GB"/>
        </w:rPr>
        <w:t>.</w:t>
      </w:r>
    </w:p>
    <w:p w:rsidRPr="00B67B69" w:rsidR="00F3592C" w:rsidRDefault="00F3592C" w14:paraId="002DFCDA" w14:textId="77777777">
      <w:pPr>
        <w:rPr>
          <w:lang w:val="en-GB"/>
        </w:rPr>
      </w:pPr>
    </w:p>
    <w:sectPr w:rsidRPr="00B67B69" w:rsidR="00F3592C">
      <w:headerReference w:type="default" r:id="rId12"/>
      <w:pgSz w:w="11906" w:h="16838" w:orient="portrait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75584" w:rsidP="00D96707" w:rsidRDefault="00475584" w14:paraId="125639A7" w14:textId="77777777">
      <w:pPr>
        <w:spacing w:after="0" w:line="240" w:lineRule="auto"/>
      </w:pPr>
      <w:r>
        <w:separator/>
      </w:r>
    </w:p>
  </w:endnote>
  <w:endnote w:type="continuationSeparator" w:id="0">
    <w:p w:rsidR="00475584" w:rsidP="00D96707" w:rsidRDefault="00475584" w14:paraId="27D6FCD8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75584" w:rsidP="00D96707" w:rsidRDefault="00475584" w14:paraId="77BB6631" w14:textId="77777777">
      <w:pPr>
        <w:spacing w:after="0" w:line="240" w:lineRule="auto"/>
      </w:pPr>
      <w:r>
        <w:separator/>
      </w:r>
    </w:p>
  </w:footnote>
  <w:footnote w:type="continuationSeparator" w:id="0">
    <w:p w:rsidR="00475584" w:rsidP="00D96707" w:rsidRDefault="00475584" w14:paraId="6DBB3D0E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96707" w:rsidRDefault="005D2C5A" w14:paraId="35281CBF" w14:textId="0AFDD8EC">
    <w:pPr>
      <w:pStyle w:val="En-tte"/>
    </w:pPr>
    <w:r>
      <w:rPr>
        <w:noProof/>
      </w:rPr>
      <w:drawing>
        <wp:inline distT="0" distB="0" distL="0" distR="0" wp14:anchorId="38005556" wp14:editId="18297F1A">
          <wp:extent cx="3873500" cy="629920"/>
          <wp:effectExtent l="0" t="0" r="0" b="0"/>
          <wp:docPr id="234630222" name="Image 1" descr="Une image contenant texte, clipart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Une image contenant texte, clipart&#10;&#10;Description générée automatiquemen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73500" cy="629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70"/>
  <w:proofState w:spelling="clean" w:grammar="dirty"/>
  <w:trackRevisions w:val="false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7856"/>
    <w:rsid w:val="00003CBA"/>
    <w:rsid w:val="00014578"/>
    <w:rsid w:val="00035E47"/>
    <w:rsid w:val="000855B2"/>
    <w:rsid w:val="000D63B1"/>
    <w:rsid w:val="001530DA"/>
    <w:rsid w:val="001C5C8F"/>
    <w:rsid w:val="001E76C1"/>
    <w:rsid w:val="00274B95"/>
    <w:rsid w:val="002B0BA3"/>
    <w:rsid w:val="0032407F"/>
    <w:rsid w:val="00336714"/>
    <w:rsid w:val="003B47CB"/>
    <w:rsid w:val="00415497"/>
    <w:rsid w:val="00475584"/>
    <w:rsid w:val="00495824"/>
    <w:rsid w:val="00521220"/>
    <w:rsid w:val="00530712"/>
    <w:rsid w:val="005504DE"/>
    <w:rsid w:val="00576A8E"/>
    <w:rsid w:val="005810C0"/>
    <w:rsid w:val="005D2C5A"/>
    <w:rsid w:val="005D301C"/>
    <w:rsid w:val="0062665B"/>
    <w:rsid w:val="006B4B59"/>
    <w:rsid w:val="006D1397"/>
    <w:rsid w:val="006F536D"/>
    <w:rsid w:val="006F7A18"/>
    <w:rsid w:val="007667A2"/>
    <w:rsid w:val="00785E1F"/>
    <w:rsid w:val="007E774A"/>
    <w:rsid w:val="00843842"/>
    <w:rsid w:val="008C0F4E"/>
    <w:rsid w:val="0098069C"/>
    <w:rsid w:val="009B578E"/>
    <w:rsid w:val="009F65F1"/>
    <w:rsid w:val="00A55A83"/>
    <w:rsid w:val="00A63668"/>
    <w:rsid w:val="00A82A33"/>
    <w:rsid w:val="00AD7856"/>
    <w:rsid w:val="00B000C8"/>
    <w:rsid w:val="00B550D1"/>
    <w:rsid w:val="00B67B69"/>
    <w:rsid w:val="00BA6F28"/>
    <w:rsid w:val="00C101A8"/>
    <w:rsid w:val="00C61EED"/>
    <w:rsid w:val="00CE2208"/>
    <w:rsid w:val="00D324DB"/>
    <w:rsid w:val="00D53BBE"/>
    <w:rsid w:val="00D70966"/>
    <w:rsid w:val="00D96707"/>
    <w:rsid w:val="00E164B2"/>
    <w:rsid w:val="00E71B6C"/>
    <w:rsid w:val="00EC370B"/>
    <w:rsid w:val="00EF33D0"/>
    <w:rsid w:val="00F3592C"/>
    <w:rsid w:val="00F56417"/>
    <w:rsid w:val="00FC7382"/>
    <w:rsid w:val="00FE0EBD"/>
    <w:rsid w:val="023A090E"/>
    <w:rsid w:val="033B5956"/>
    <w:rsid w:val="03A45C9A"/>
    <w:rsid w:val="069B0DFF"/>
    <w:rsid w:val="074F5722"/>
    <w:rsid w:val="088CCD3B"/>
    <w:rsid w:val="1443B888"/>
    <w:rsid w:val="1884D055"/>
    <w:rsid w:val="19CE9AAF"/>
    <w:rsid w:val="252D61E6"/>
    <w:rsid w:val="2717AD2A"/>
    <w:rsid w:val="2AA9A28B"/>
    <w:rsid w:val="2C5D6193"/>
    <w:rsid w:val="2E868A2F"/>
    <w:rsid w:val="31FF72CD"/>
    <w:rsid w:val="4339FED6"/>
    <w:rsid w:val="4BE3585B"/>
    <w:rsid w:val="4F92B345"/>
    <w:rsid w:val="506A330B"/>
    <w:rsid w:val="5406D2FC"/>
    <w:rsid w:val="5B77850C"/>
    <w:rsid w:val="69FB23EC"/>
    <w:rsid w:val="6E4DB579"/>
    <w:rsid w:val="6E657D56"/>
    <w:rsid w:val="7526F721"/>
    <w:rsid w:val="7A171E15"/>
    <w:rsid w:val="7CB338B5"/>
    <w:rsid w:val="7D39B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A3B6EC"/>
  <w15:docId w15:val="{B6E53FD9-8BEC-42AE-8784-3A4458EF85E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0" w:semiHidden="1" w:unhideWhenUsed="1" w:qFormat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Policepardfaut" w:default="1">
    <w:name w:val="Default Paragraph Font"/>
    <w:uiPriority w:val="1"/>
    <w:unhideWhenUsed/>
  </w:style>
  <w:style w:type="table" w:styleId="Tableau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ucuneliste" w:default="1">
    <w:name w:val="No List"/>
    <w:uiPriority w:val="99"/>
    <w:semiHidden/>
    <w:unhideWhenUsed/>
  </w:style>
  <w:style w:type="paragraph" w:styleId="Sansinterligne">
    <w:name w:val="No Spacing"/>
    <w:basedOn w:val="Normal"/>
    <w:uiPriority w:val="1"/>
    <w:qFormat/>
    <w:pPr>
      <w:spacing w:after="0" w:line="240" w:lineRule="auto"/>
    </w:p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D96707"/>
    <w:pPr>
      <w:tabs>
        <w:tab w:val="center" w:pos="4536"/>
        <w:tab w:val="right" w:pos="9072"/>
      </w:tabs>
      <w:spacing w:after="0" w:line="240" w:lineRule="auto"/>
    </w:pPr>
  </w:style>
  <w:style w:type="character" w:styleId="En-tteCar" w:customStyle="1">
    <w:name w:val="En-tête Car"/>
    <w:basedOn w:val="Policepardfaut"/>
    <w:link w:val="En-tte"/>
    <w:uiPriority w:val="99"/>
    <w:rsid w:val="00D96707"/>
  </w:style>
  <w:style w:type="paragraph" w:styleId="Pieddepage">
    <w:name w:val="footer"/>
    <w:basedOn w:val="Normal"/>
    <w:link w:val="PieddepageCar"/>
    <w:unhideWhenUsed/>
    <w:qFormat/>
    <w:rsid w:val="00D96707"/>
    <w:pPr>
      <w:tabs>
        <w:tab w:val="center" w:pos="4536"/>
        <w:tab w:val="right" w:pos="9072"/>
      </w:tabs>
      <w:spacing w:after="0" w:line="240" w:lineRule="auto"/>
    </w:pPr>
  </w:style>
  <w:style w:type="character" w:styleId="PieddepageCar" w:customStyle="1">
    <w:name w:val="Pied de page Car"/>
    <w:basedOn w:val="Policepardfaut"/>
    <w:link w:val="Pieddepage"/>
    <w:rsid w:val="00D96707"/>
  </w:style>
  <w:style w:type="paragraph" w:styleId="NormalWeb">
    <w:name w:val="Normal (Web)"/>
    <w:basedOn w:val="Normal"/>
    <w:uiPriority w:val="99"/>
    <w:semiHidden/>
    <w:unhideWhenUsed/>
    <w:rsid w:val="006F536D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3.png" Id="rId8" /><Relationship Type="http://schemas.openxmlformats.org/officeDocument/2006/relationships/fontTable" Target="fontTable.xml" Id="rId13" /><Relationship Type="http://schemas.openxmlformats.org/officeDocument/2006/relationships/webSettings" Target="webSettings.xml" Id="rId3" /><Relationship Type="http://schemas.openxmlformats.org/officeDocument/2006/relationships/image" Target="media/image2.png" Id="rId7" /><Relationship Type="http://schemas.openxmlformats.org/officeDocument/2006/relationships/header" Target="header1.xml" Id="rId12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image" Target="media/image1.png" Id="rId6" /><Relationship Type="http://schemas.openxmlformats.org/officeDocument/2006/relationships/image" Target="media/image6.png" Id="rId11" /><Relationship Type="http://schemas.openxmlformats.org/officeDocument/2006/relationships/endnotes" Target="endnotes.xml" Id="rId5" /><Relationship Type="http://schemas.openxmlformats.org/officeDocument/2006/relationships/image" Target="media/image5.png" Id="rId10" /><Relationship Type="http://schemas.openxmlformats.org/officeDocument/2006/relationships/footnotes" Target="footnotes.xml" Id="rId4" /><Relationship Type="http://schemas.openxmlformats.org/officeDocument/2006/relationships/image" Target="media/image4.png" Id="rId9" /><Relationship Type="http://schemas.openxmlformats.org/officeDocument/2006/relationships/theme" Target="theme/theme1.xml" Id="rId14" /><Relationship Type="http://schemas.openxmlformats.org/officeDocument/2006/relationships/image" Target="/media/image8.png" Id="rId1972366806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Alexis Loisel-Montambaux</dc:creator>
  <lastModifiedBy>Alexis Loisel-Montambaux</lastModifiedBy>
  <revision>58</revision>
  <dcterms:created xsi:type="dcterms:W3CDTF">2026-02-12T16:55:00.0000000Z</dcterms:created>
  <dcterms:modified xsi:type="dcterms:W3CDTF">2026-02-13T15:09:32.3383704Z</dcterms:modified>
</coreProperties>
</file>